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Hvem spiser hvem?</w:t>
      </w:r>
    </w:p>
    <w:bookmarkStart w:id="21" w:name="hvem-spiser-hvem"/>
    <w:p>
      <w:pPr>
        <w:pStyle w:val="Heading1"/>
      </w:pPr>
      <w:r>
        <w:t xml:space="preserve">Hvem spiser hvem?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Planter</w:t>
      </w:r>
    </w:p>
    <w:p>
      <w:pPr>
        <w:pStyle w:val="Compact"/>
      </w:pPr>
      <w:r>
        <w:t xml:space="preserve">Dyr</w:t>
      </w:r>
    </w:p>
    <w:p>
      <w:pPr>
        <w:pStyle w:val="Compact"/>
      </w:pPr>
      <w:r>
        <w:t xml:space="preserve">Baggrund</w:t>
      </w:r>
    </w:p>
    <w:p>
      <w:pPr>
        <w:pStyle w:val="Compact"/>
      </w:pPr>
      <w:r>
        <w:t xml:space="preserve">Hvorfor er der ikke lige så mange ræve som mus?</w:t>
      </w:r>
    </w:p>
    <w:p>
      <w:pPr>
        <w:pStyle w:val="Compact"/>
      </w:pPr>
      <w:r>
        <w:t xml:space="preserve">Fødekæde</w:t>
      </w:r>
    </w:p>
    <w:p>
      <w:pPr>
        <w:pStyle w:val="Compact"/>
      </w:pPr>
      <w:r>
        <w:t xml:space="preserve">Fødenet</w:t>
      </w:r>
    </w:p>
    <w:p>
      <w:pPr>
        <w:pStyle w:val="Compact"/>
      </w:pPr>
      <w:r>
        <w:t xml:space="preserve">Baggrund/opgave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kende udvalgte organismer og deres placering i fødekæder samt anvende begreber om deres livsytringer, herunder fødeoptagelse, respiration, vækst, formering og bevægelse</w:t>
      </w:r>
    </w:p>
    <w:p>
      <w:pPr>
        <w:pStyle w:val="Compact"/>
        <w:numPr>
          <w:numId w:val="2"/>
          <w:ilvl w:val="0"/>
        </w:numPr>
      </w:pPr>
      <w:r>
        <w:t xml:space="preserve">give eksempler på og sammenligne forskellige arters tilpasninger i bygning, funktion og adfærd i forhold til føde, næringsstoffer, vand, oxygen og temperatur</w:t>
      </w:r>
    </w:p>
    <w:p>
      <w:pPr>
        <w:pStyle w:val="Compact"/>
        <w:numPr>
          <w:numId w:val="2"/>
          <w:ilvl w:val="0"/>
        </w:numPr>
      </w:pPr>
      <w:r>
        <w:t xml:space="preserve">gøre rede for hovedtræk ved fotosyntese og respiration, herunder disse processers betydning i økosystemer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Planter</w:t>
      </w:r>
    </w:p>
    <w:p>
      <w:pPr>
        <w:pStyle w:val="Compact"/>
      </w:pPr>
      <w:r>
        <w:t xml:space="preserve">Hvad har planter brug for?</w:t>
      </w:r>
    </w:p>
    <w:p>
      <w:pPr>
        <w:pStyle w:val="Compact"/>
      </w:pPr>
      <w:r>
        <w:t xml:space="preserve">Skriv jeres forslag på tavlen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Dyr</w:t>
      </w:r>
    </w:p>
    <w:p>
      <w:pPr>
        <w:pStyle w:val="Compact"/>
      </w:pPr>
      <w:r>
        <w:t xml:space="preserve">Hvad har dyr brug for?</w:t>
      </w:r>
    </w:p>
    <w:p>
      <w:pPr>
        <w:pStyle w:val="Compact"/>
      </w:pPr>
      <w:r>
        <w:t xml:space="preserve">Hvad har alle dyr til fælles?</w:t>
      </w:r>
      <w:r>
        <w:t xml:space="preserve"> </w:t>
      </w:r>
      <w:r>
        <w:t xml:space="preserve"> </w:t>
      </w:r>
    </w:p>
    <w:bookmarkStart w:id="23" w:name="baggrund"/>
    <w:p>
      <w:pPr>
        <w:pStyle w:val="Heading1"/>
      </w:pPr>
      <w:r>
        <w:t xml:space="preserve">Baggrund</w:t>
      </w:r>
    </w:p>
    <w:bookmarkEnd w:id="23"/>
    <w:p>
      <w:pPr>
        <w:pStyle w:val="Compact"/>
        <w:numPr>
          <w:numId w:val="3"/>
          <w:ilvl w:val="0"/>
        </w:numPr>
      </w:pPr>
      <w:r>
        <w:t xml:space="preserve">Læs s. 24-27 og løs opgaverne dertil. (Kopiark)</w:t>
      </w:r>
    </w:p>
    <w:bookmarkStart w:id="24" w:name="hvorfor-er-der-ikke-lige-så-mange-ræve-som-mus"/>
    <w:p>
      <w:pPr>
        <w:pStyle w:val="Heading1"/>
      </w:pPr>
      <w:r>
        <w:t xml:space="preserve">Hvorfor er der ikke lige så mange ræve som mus?</w:t>
      </w:r>
    </w:p>
    <w:bookmarkEnd w:id="24"/>
    <w:p>
      <w:pPr>
        <w:pStyle w:val="Compact"/>
      </w:pPr>
    </w:p>
    <w:bookmarkStart w:id="25" w:name="fødekæde-12"/>
    <w:p>
      <w:pPr>
        <w:pStyle w:val="Heading1"/>
      </w:pPr>
      <w:r>
        <w:t xml:space="preserve">Fødekæde 1/2</w:t>
      </w:r>
    </w:p>
    <w:bookmarkEnd w:id="25"/>
    <w:p/>
    <w:bookmarkStart w:id="26" w:name="fødekæde-22"/>
    <w:p>
      <w:pPr>
        <w:pStyle w:val="Heading1"/>
      </w:pPr>
      <w:r>
        <w:t xml:space="preserve">Fødekæde 2/2</w:t>
      </w:r>
    </w:p>
    <w:bookmarkEnd w:id="26"/>
    <w:p/>
    <w:bookmarkStart w:id="27" w:name="fødenet"/>
    <w:p>
      <w:pPr>
        <w:pStyle w:val="Heading1"/>
      </w:pPr>
      <w:r>
        <w:t xml:space="preserve">Fødenet</w:t>
      </w:r>
    </w:p>
    <w:bookmarkEnd w:id="27"/>
    <w:p/>
    <w:bookmarkStart w:id="28" w:name="baggrund-og-opgave"/>
    <w:p>
      <w:pPr>
        <w:pStyle w:val="Heading1"/>
      </w:pPr>
      <w:r>
        <w:t xml:space="preserve">Baggrund og opgave</w:t>
      </w:r>
    </w:p>
    <w:bookmarkEnd w:id="28"/>
    <w:bookmarkStart w:id="29" w:name="læs-s.-24-30"/>
    <w:p>
      <w:pPr>
        <w:pStyle w:val="Heading2"/>
      </w:pPr>
      <w:r>
        <w:t xml:space="preserve">Læs s. 24-30</w:t>
      </w:r>
    </w:p>
    <w:bookmarkEnd w:id="29"/>
    <w:bookmarkStart w:id="30" w:name="arbejd-med-de-sidste-opgaver"/>
    <w:p>
      <w:pPr>
        <w:pStyle w:val="Heading2"/>
      </w:pPr>
      <w:r>
        <w:t xml:space="preserve">Arbejd med de sidste opgaver</w:t>
      </w:r>
    </w:p>
    <w:bookmarkEnd w:id="30"/>
    <w:p>
      <w:pPr>
        <w:pStyle w:val="Compact"/>
        <w:numPr>
          <w:numId w:val="4"/>
          <w:ilvl w:val="0"/>
        </w:numPr>
      </w:pPr>
      <w:r>
        <w:t xml:space="preserve">Skriv mindst 5 spørgsmål med svar til kapitlet</w:t>
      </w:r>
    </w:p>
    <w:bookmarkStart w:id="31" w:name="copyright-13"/>
    <w:p>
      <w:pPr>
        <w:pStyle w:val="Heading1"/>
      </w:pPr>
      <w:r>
        <w:t xml:space="preserve">Copyright 1/3</w:t>
      </w:r>
    </w:p>
    <w:bookmarkEnd w:id="31"/>
    <w:p>
      <w:r>
        <w:t xml:space="preserve">© 2017</w:t>
      </w:r>
      <w:r>
        <w:t xml:space="preserve"> </w:t>
      </w:r>
      <w:hyperlink r:id="rId32">
        <w:r>
          <w:rPr>
            <w:rStyle w:val="Link"/>
          </w:rPr>
          <w:t xml:space="preserve">Mikkel Kristiansen</w:t>
        </w:r>
      </w:hyperlink>
      <w:r>
        <w:t xml:space="preserve">.</w:t>
      </w:r>
    </w:p>
    <w:p>
      <w:r>
        <w:t xml:space="preserve">Dette værk er under en Creative Commons Navngivelse 4.0 International licens. Besøg</w:t>
      </w:r>
      <w:r>
        <w:t xml:space="preserve"> </w:t>
      </w:r>
      <w:hyperlink r:id="rId33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Grass dsc08672-nevit</w:t>
      </w:r>
      <w:r>
        <w:t xml:space="preserve">" by Nevit Dilmen 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bookmarkStart w:id="34" w:name="copyright-23"/>
    <w:p>
      <w:pPr>
        <w:pStyle w:val="Heading1"/>
      </w:pPr>
      <w:r>
        <w:t xml:space="preserve">Copyright 2/3</w:t>
      </w:r>
    </w:p>
    <w:bookmarkEnd w:id="34"/>
    <w:p>
      <w:pPr>
        <w:pStyle w:val="Compact"/>
      </w:pPr>
      <w:r>
        <w:t xml:space="preserve">"</w:t>
      </w:r>
      <w:r>
        <w:t xml:space="preserve">Chesapeake Waterbird Food Web</w:t>
      </w:r>
      <w:r>
        <w:t xml:space="preserve">" by Matthew C. Perry - US Geological Survey.</w:t>
      </w:r>
      <w:r>
        <w:t xml:space="preserve"> </w:t>
      </w:r>
      <w:r>
        <w:t xml:space="preserve">"Chapter 14: Changes in Food and Habitats of Waterbirds." Figure 14.1.</w:t>
      </w:r>
      <w:r>
        <w:t xml:space="preserve"> </w:t>
      </w:r>
      <w:r>
        <w:t xml:space="preserve">Synthesis of U.S. Geological Survey Science for the Chesapeake Bay Ecosystem and Implications for Environmental Management. USGS Circular 1316..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Food chain</w:t>
      </w:r>
      <w:r>
        <w:t xml:space="preserve">" by This file is lacking author information. - Swedish Wikipedia made by user</w:t>
      </w:r>
      <w:r>
        <w:t xml:space="preserve"> </w:t>
      </w:r>
      <w:r>
        <w:t xml:space="preserve">OlofE</w:t>
      </w:r>
      <w:r>
        <w:t xml:space="preserve"> </w:t>
      </w:r>
      <w:r>
        <w:t xml:space="preserve">using images from</w:t>
      </w:r>
      <w:r>
        <w:t xml:space="preserve"> </w:t>
      </w:r>
      <w:r>
        <w:t xml:space="preserve">Nordisk familjebok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bookmarkStart w:id="35" w:name="copyright-33"/>
    <w:p>
      <w:pPr>
        <w:pStyle w:val="Heading1"/>
      </w:pPr>
      <w:r>
        <w:t xml:space="preserve">Copyright 3/3</w:t>
      </w:r>
    </w:p>
    <w:bookmarkEnd w:id="35"/>
    <w:p>
      <w:pPr>
        <w:pStyle w:val="Compact"/>
      </w:pPr>
      <w:r>
        <w:t xml:space="preserve">By</w:t>
      </w:r>
      <w:r>
        <w:t xml:space="preserve"> </w:t>
      </w:r>
      <w:r>
        <w:t xml:space="preserve">350z33</w:t>
      </w:r>
      <w:r>
        <w:t xml:space="preserve"> </w:t>
      </w:r>
      <w:r>
        <w:t xml:space="preserve">at</w:t>
      </w:r>
      <w:r>
        <w:t xml:space="preserve"> </w:t>
      </w:r>
      <w:r>
        <w:t xml:space="preserve">English Wikipedia</w:t>
      </w:r>
      <w:r>
        <w:t xml:space="preserve">,</w:t>
      </w:r>
      <w:r>
        <w:t xml:space="preserve"> </w:t>
      </w:r>
      <w:r>
        <w:t xml:space="preserve">CC BY-SA 3.0</w:t>
      </w:r>
      <w:r>
        <w:t xml:space="preserve">,</w:t>
      </w:r>
      <w:r>
        <w:t xml:space="preserve"> </w:t>
      </w:r>
      <w:r>
        <w:t xml:space="preserve">Link</w:t>
      </w:r>
    </w:p>
    <w:p>
      <w:pPr>
        <w:pStyle w:val="Compact"/>
      </w:pPr>
      <w:r>
        <w:t xml:space="preserve">"</w:t>
      </w:r>
      <w:r>
        <w:t xml:space="preserve">Axolotl Uni Konstanz</w:t>
      </w:r>
      <w:r>
        <w:t xml:space="preserve">" by</w:t>
      </w:r>
      <w:r>
        <w:t xml:space="preserve"> </w:t>
      </w:r>
      <w:r>
        <w:t xml:space="preserve">Faldrian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fe68a27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cc8ff9b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3" Target="http://creativecommons.org/licenses/by/4.0/" TargetMode="External" /><Relationship Type="http://schemas.openxmlformats.org/officeDocument/2006/relationships/hyperlink" Id="rId32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3" Target="http://creativecommons.org/licenses/by/4.0/" TargetMode="External" /><Relationship Type="http://schemas.openxmlformats.org/officeDocument/2006/relationships/hyperlink" Id="rId32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