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Buddhisme</w:t>
      </w:r>
      <w:r>
        <w:t xml:space="preserve"> </w:t>
      </w:r>
      <w:r>
        <w:t xml:space="preserve"> </w:t>
      </w:r>
      <w:r>
        <w:rPr>
          <w:i/>
        </w:rPr>
        <w:t xml:space="preserve">Kristendom, 9.klasse</w:t>
      </w:r>
    </w:p>
    <w:p>
      <w:r>
        <w:pict>
          <v:rect style="width:0;height:1.5pt" o:hralign="center" o:hrstd="t" o:hr="t"/>
        </w:pict>
      </w:r>
    </w:p>
    <w:bookmarkStart w:id="21" w:name="buddhisme"/>
    <w:p>
      <w:pPr>
        <w:pStyle w:val="Heading1"/>
      </w:pPr>
      <w:r>
        <w:t xml:space="preserve">Buddhisme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Fem skarpe om buddhismen</w:t>
      </w:r>
    </w:p>
    <w:p>
      <w:pPr>
        <w:pStyle w:val="Compact"/>
      </w:pPr>
      <w:r>
        <w:t xml:space="preserve">Buddhisme i Aarhus</w:t>
      </w:r>
    </w:p>
    <w:p>
      <w:pPr>
        <w:pStyle w:val="Compact"/>
      </w:pPr>
      <w:r>
        <w:t xml:space="preserve">Buddhismens lære 1/3</w:t>
      </w:r>
    </w:p>
    <w:p>
      <w:pPr>
        <w:pStyle w:val="Compact"/>
      </w:pPr>
      <w:r>
        <w:t xml:space="preserve">Buddhismens lære 2/3</w:t>
      </w:r>
    </w:p>
    <w:p>
      <w:pPr>
        <w:pStyle w:val="Compact"/>
      </w:pPr>
      <w:r>
        <w:t xml:space="preserve">Buddhismens lære 3/3</w:t>
      </w:r>
    </w:p>
    <w:p>
      <w:pPr>
        <w:pStyle w:val="Compact"/>
      </w:pPr>
      <w:r>
        <w:t xml:space="preserve">Lektier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bookmarkStart w:id="23" w:name="mål"/>
    <w:p>
      <w:pPr>
        <w:pStyle w:val="Heading2"/>
      </w:pPr>
      <w:r>
        <w:t xml:space="preserve">Mål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Du skal have viden om buddhisme</w:t>
      </w:r>
    </w:p>
    <w:p>
      <w:pPr>
        <w:pStyle w:val="Compact"/>
        <w:numPr>
          <w:numId w:val="2"/>
          <w:ilvl w:val="0"/>
        </w:numPr>
      </w:pPr>
      <w:r>
        <w:t xml:space="preserve">Du skal have viden om buddhismens udvikling og historie</w:t>
      </w:r>
    </w:p>
    <w:p>
      <w:pPr>
        <w:pStyle w:val="Compact"/>
        <w:numPr>
          <w:numId w:val="2"/>
          <w:ilvl w:val="0"/>
        </w:numPr>
      </w:pPr>
      <w:r>
        <w:t xml:space="preserve">Du skal kunne bruge din viden om begreber og værdier i buddhisme</w:t>
      </w:r>
    </w:p>
    <w:p>
      <w:pPr>
        <w:pStyle w:val="Compact"/>
        <w:numPr>
          <w:numId w:val="2"/>
          <w:ilvl w:val="0"/>
        </w:numPr>
      </w:pPr>
      <w:r>
        <w:t xml:space="preserve">Du skal have viden om buddhistiske symboler, ritualer, musik og salmer</w:t>
      </w:r>
    </w:p>
    <w:p>
      <w:pPr>
        <w:pStyle w:val="Compact"/>
        <w:numPr>
          <w:numId w:val="2"/>
          <w:ilvl w:val="0"/>
        </w:numPr>
      </w:pPr>
      <w:r>
        <w:t xml:space="preserve">Du skal have kendskab til centrale buddhistiske fortællinger</w:t>
      </w:r>
    </w:p>
    <w:bookmarkStart w:id="24" w:name="begreber"/>
    <w:p>
      <w:pPr>
        <w:pStyle w:val="Heading2"/>
      </w:pPr>
      <w:r>
        <w:t xml:space="preserve">begreber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Nirvana</w:t>
      </w:r>
    </w:p>
    <w:p>
      <w:pPr>
        <w:pStyle w:val="Compact"/>
        <w:numPr>
          <w:numId w:val="3"/>
          <w:ilvl w:val="0"/>
        </w:numPr>
      </w:pPr>
      <w:r>
        <w:t xml:space="preserve">Den otte foldivej vej</w:t>
      </w:r>
    </w:p>
    <w:p>
      <w:pPr>
        <w:pStyle w:val="Compact"/>
        <w:numPr>
          <w:numId w:val="3"/>
          <w:ilvl w:val="0"/>
        </w:numPr>
      </w:pPr>
      <w:r>
        <w:t xml:space="preserve">De fire ædle sandheder</w:t>
      </w:r>
    </w:p>
    <w:p>
      <w:pPr>
        <w:pStyle w:val="Compact"/>
        <w:numPr>
          <w:numId w:val="3"/>
          <w:ilvl w:val="0"/>
        </w:numPr>
      </w:pPr>
      <w:r>
        <w:t xml:space="preserve">Karma</w:t>
      </w:r>
    </w:p>
    <w:bookmarkStart w:id="26" w:name="fem-skarpe-om-buddhismen"/>
    <w:p>
      <w:pPr>
        <w:pStyle w:val="Heading1"/>
      </w:pPr>
      <w:hyperlink r:id="rId25">
        <w:r>
          <w:rPr>
            <w:rStyle w:val="Link"/>
          </w:rPr>
          <w:t xml:space="preserve">Fem skarpe om buddhismen</w:t>
        </w:r>
      </w:hyperlink>
    </w:p>
    <w:bookmarkEnd w:id="26"/>
    <w:bookmarkStart w:id="27" w:name="buddhisme-i-aarhus"/>
    <w:p>
      <w:pPr>
        <w:pStyle w:val="Heading1"/>
      </w:pPr>
      <w:r>
        <w:t xml:space="preserve">Buddhisme i Aarhus</w:t>
      </w:r>
    </w:p>
    <w:bookmarkEnd w:id="27"/>
    <w:bookmarkStart w:id="28" w:name="buddhismens-lære-13"/>
    <w:p>
      <w:pPr>
        <w:pStyle w:val="Heading1"/>
      </w:pPr>
      <w:r>
        <w:t xml:space="preserve">Buddhismens lære 1/3</w:t>
      </w:r>
    </w:p>
    <w:bookmarkEnd w:id="28"/>
    <w:bookmarkStart w:id="29" w:name="den-ottefoldige-vej"/>
    <w:p>
      <w:pPr>
        <w:pStyle w:val="Heading2"/>
      </w:pPr>
      <w:r>
        <w:t xml:space="preserve">Den ottefoldige vej</w:t>
      </w:r>
    </w:p>
    <w:bookmarkEnd w:id="29"/>
    <w:p>
      <w:pPr>
        <w:pStyle w:val="Compact"/>
        <w:numPr>
          <w:numId w:val="4"/>
          <w:ilvl w:val="0"/>
        </w:numPr>
      </w:pPr>
      <w:r>
        <w:t xml:space="preserve">Den rette indsigt</w:t>
      </w:r>
    </w:p>
    <w:p>
      <w:pPr>
        <w:pStyle w:val="Compact"/>
        <w:numPr>
          <w:numId w:val="4"/>
          <w:ilvl w:val="0"/>
        </w:numPr>
      </w:pPr>
      <w:r>
        <w:t xml:space="preserve">Det rette sindelag</w:t>
      </w:r>
    </w:p>
    <w:p>
      <w:pPr>
        <w:pStyle w:val="Compact"/>
        <w:numPr>
          <w:numId w:val="4"/>
          <w:ilvl w:val="0"/>
        </w:numPr>
      </w:pPr>
      <w:r>
        <w:t xml:space="preserve">Den rette tale</w:t>
      </w:r>
    </w:p>
    <w:p>
      <w:pPr>
        <w:pStyle w:val="Compact"/>
        <w:numPr>
          <w:numId w:val="4"/>
          <w:ilvl w:val="0"/>
        </w:numPr>
      </w:pPr>
      <w:r>
        <w:t xml:space="preserve">De rette handlinger</w:t>
      </w:r>
    </w:p>
    <w:p>
      <w:pPr>
        <w:pStyle w:val="Compact"/>
        <w:numPr>
          <w:numId w:val="4"/>
          <w:ilvl w:val="0"/>
        </w:numPr>
      </w:pPr>
      <w:r>
        <w:t xml:space="preserve">Det rette arbejde</w:t>
      </w:r>
    </w:p>
    <w:p>
      <w:pPr>
        <w:pStyle w:val="Compact"/>
        <w:numPr>
          <w:numId w:val="4"/>
          <w:ilvl w:val="0"/>
        </w:numPr>
      </w:pPr>
      <w:r>
        <w:t xml:space="preserve">Den rette stræben</w:t>
      </w:r>
    </w:p>
    <w:p>
      <w:pPr>
        <w:pStyle w:val="Compact"/>
        <w:numPr>
          <w:numId w:val="4"/>
          <w:ilvl w:val="0"/>
        </w:numPr>
      </w:pPr>
      <w:r>
        <w:t xml:space="preserve">Den rette bevidsthed</w:t>
      </w:r>
    </w:p>
    <w:p>
      <w:pPr>
        <w:pStyle w:val="Compact"/>
        <w:numPr>
          <w:numId w:val="4"/>
          <w:ilvl w:val="0"/>
        </w:numPr>
      </w:pPr>
      <w:r>
        <w:t xml:space="preserve">Den rette meditation</w:t>
      </w:r>
    </w:p>
    <w:p/>
    <w:bookmarkStart w:id="30" w:name="buddhismens-lære-23"/>
    <w:p>
      <w:pPr>
        <w:pStyle w:val="Heading1"/>
      </w:pPr>
      <w:r>
        <w:t xml:space="preserve">Buddhismens lære 2/3</w:t>
      </w:r>
    </w:p>
    <w:bookmarkEnd w:id="30"/>
    <w:p>
      <w:pPr>
        <w:pStyle w:val="Compact"/>
        <w:numPr>
          <w:numId w:val="5"/>
          <w:ilvl w:val="0"/>
        </w:numPr>
      </w:pPr>
      <w:r>
        <w:t xml:space="preserve">Alt fører til lidelse</w:t>
      </w:r>
    </w:p>
    <w:p>
      <w:pPr>
        <w:pStyle w:val="Compact"/>
        <w:numPr>
          <w:numId w:val="5"/>
          <w:ilvl w:val="0"/>
        </w:numPr>
      </w:pPr>
      <w:r>
        <w:t xml:space="preserve">Lidelses skyldes begær</w:t>
      </w:r>
    </w:p>
    <w:p>
      <w:pPr>
        <w:pStyle w:val="Compact"/>
        <w:numPr>
          <w:numId w:val="5"/>
          <w:ilvl w:val="0"/>
        </w:numPr>
      </w:pPr>
      <w:r>
        <w:t xml:space="preserve">Lidelsen ophører, når begæret ophører</w:t>
      </w:r>
    </w:p>
    <w:p>
      <w:pPr>
        <w:pStyle w:val="Compact"/>
        <w:numPr>
          <w:numId w:val="5"/>
          <w:ilvl w:val="0"/>
        </w:numPr>
      </w:pPr>
      <w:r>
        <w:t xml:space="preserve">Ved at gå den ottefoldige vej forsvinder begæret</w:t>
      </w:r>
    </w:p>
    <w:p/>
    <w:p>
      <w:pPr>
        <w:pStyle w:val="Compact"/>
      </w:pPr>
      <w:hyperlink r:id="rId31">
        <w:r>
          <w:rPr>
            <w:rStyle w:val="Link"/>
            <w:i/>
          </w:rPr>
          <w:t xml:space="preserve">Om de fire ædle sandheder</w:t>
        </w:r>
      </w:hyperlink>
    </w:p>
    <w:bookmarkStart w:id="32" w:name="buddhismens-lære-33"/>
    <w:p>
      <w:pPr>
        <w:pStyle w:val="Heading1"/>
      </w:pPr>
      <w:r>
        <w:t xml:space="preserve">Buddhismens lære 3/3</w:t>
      </w:r>
    </w:p>
    <w:bookmarkEnd w:id="32"/>
    <w:p>
      <w:pPr>
        <w:pStyle w:val="Compact"/>
        <w:numPr>
          <w:numId w:val="6"/>
          <w:ilvl w:val="0"/>
        </w:numPr>
      </w:pPr>
      <w:r>
        <w:t xml:space="preserve">Karma</w:t>
      </w:r>
    </w:p>
    <w:p>
      <w:pPr>
        <w:pStyle w:val="Compact"/>
        <w:numPr>
          <w:numId w:val="6"/>
          <w:ilvl w:val="0"/>
        </w:numPr>
      </w:pPr>
      <w:r>
        <w:rPr>
          <w:i/>
        </w:rPr>
        <w:t xml:space="preserve">Intet er permanent, alting er i bevægelse</w:t>
      </w:r>
    </w:p>
    <w:p>
      <w:pPr>
        <w:pStyle w:val="Compact"/>
        <w:numPr>
          <w:numId w:val="6"/>
          <w:ilvl w:val="0"/>
        </w:numPr>
      </w:pPr>
      <w:r>
        <w:t xml:space="preserve">Nirvana, lysets udslukkelse</w:t>
      </w:r>
    </w:p>
    <w:bookmarkStart w:id="33" w:name="lektier"/>
    <w:p>
      <w:pPr>
        <w:pStyle w:val="Heading1"/>
      </w:pPr>
      <w:r>
        <w:t xml:space="preserve">Lektier</w:t>
      </w:r>
    </w:p>
    <w:bookmarkEnd w:id="33"/>
    <w:p>
      <w:pPr>
        <w:pStyle w:val="Compact"/>
      </w:pPr>
      <w:r>
        <w:t xml:space="preserve">Læs 148-154 i Under samme himmel</w:t>
      </w:r>
    </w:p>
    <w:p>
      <w:pPr>
        <w:pStyle w:val="Compact"/>
      </w:pPr>
    </w:p>
    <w:bookmarkStart w:id="34" w:name="copyright"/>
    <w:p>
      <w:pPr>
        <w:pStyle w:val="Heading1"/>
      </w:pPr>
      <w:r>
        <w:t xml:space="preserve">Copyright</w:t>
      </w:r>
    </w:p>
    <w:bookmarkEnd w:id="34"/>
    <w:p>
      <w:r>
        <w:t xml:space="preserve">© 2016</w:t>
      </w:r>
      <w:r>
        <w:t xml:space="preserve"> </w:t>
      </w:r>
      <w:hyperlink r:id="rId35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36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JJ Harrison</w:t>
      </w:r>
      <w:r>
        <w:t xml:space="preserve"> </w:t>
      </w:r>
      <w:r>
        <w:t xml:space="preserve">(</w:t>
      </w:r>
      <w:r>
        <w:t xml:space="preserve">jjharrison89@facebook.com</w:t>
      </w:r>
      <w:r>
        <w:t xml:space="preserve">) 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Thyes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, Public Domain,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Krisse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ddbdc4e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b50d65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115b0b8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creativecommons.org/licenses/by/4.0/" TargetMode="External" /><Relationship Type="http://schemas.openxmlformats.org/officeDocument/2006/relationships/hyperlink" Id="rId25" Target="http://www.dr.dk/undervisning/religion/5-skarpe" TargetMode="External" /><Relationship Type="http://schemas.openxmlformats.org/officeDocument/2006/relationships/hyperlink" Id="rId35" Target="http://www.mkuv.dk" TargetMode="External" /><Relationship Type="http://schemas.openxmlformats.org/officeDocument/2006/relationships/hyperlink" Id="rId31" Target="http://www.tendai.dk/e-sangha/buddhas-forste-tale-om-de-fire-aedle-sandheder-dhammacakkappavattanasudta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creativecommons.org/licenses/by/4.0/" TargetMode="External" /><Relationship Type="http://schemas.openxmlformats.org/officeDocument/2006/relationships/hyperlink" Id="rId25" Target="http://www.dr.dk/undervisning/religion/5-skarpe" TargetMode="External" /><Relationship Type="http://schemas.openxmlformats.org/officeDocument/2006/relationships/hyperlink" Id="rId35" Target="http://www.mkuv.dk" TargetMode="External" /><Relationship Type="http://schemas.openxmlformats.org/officeDocument/2006/relationships/hyperlink" Id="rId31" Target="http://www.tendai.dk/e-sangha/buddhas-forste-tale-om-de-fire-aedle-sandheder-dhammacakkappavattanasudt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